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BF6F9"/>
  <w:body>
    <w:p w:rsidR="009E132A" w:rsidRDefault="00FA5D8B" w:rsidP="00C62AD6">
      <w:pPr>
        <w:pStyle w:val="a4"/>
        <w:numPr>
          <w:ilvl w:val="0"/>
          <w:numId w:val="1"/>
        </w:numPr>
        <w:tabs>
          <w:tab w:val="left" w:pos="2124"/>
        </w:tabs>
        <w:spacing w:after="0" w:line="240" w:lineRule="auto"/>
        <w:rPr>
          <w:rFonts w:cs="PT Bold Heading"/>
          <w:sz w:val="30"/>
          <w:szCs w:val="30"/>
        </w:rPr>
      </w:pPr>
      <w:bookmarkStart w:id="0" w:name="_GoBack"/>
      <w:bookmarkEnd w:id="0"/>
      <w:r w:rsidRPr="005953F9">
        <w:rPr>
          <w:rFonts w:cs="PT Bold Heading" w:hint="cs"/>
          <w:color w:val="FF0000"/>
          <w:sz w:val="30"/>
          <w:szCs w:val="30"/>
          <w:rtl/>
        </w:rPr>
        <w:t xml:space="preserve"> الدوري الرياضي العام</w:t>
      </w:r>
      <w:r w:rsidRPr="00534475">
        <w:rPr>
          <w:rFonts w:cs="PT Bold Heading" w:hint="cs"/>
          <w:sz w:val="30"/>
          <w:szCs w:val="30"/>
          <w:rtl/>
        </w:rPr>
        <w:t xml:space="preserve">  . </w:t>
      </w:r>
    </w:p>
    <w:p w:rsidR="00C62AD6" w:rsidRPr="00C62AD6" w:rsidRDefault="00C62AD6" w:rsidP="00C62AD6">
      <w:pPr>
        <w:pStyle w:val="a4"/>
        <w:tabs>
          <w:tab w:val="left" w:pos="2124"/>
        </w:tabs>
        <w:spacing w:after="0" w:line="240" w:lineRule="auto"/>
        <w:rPr>
          <w:rFonts w:cs="PT Bold Heading"/>
          <w:sz w:val="30"/>
          <w:szCs w:val="30"/>
          <w:rtl/>
        </w:rPr>
      </w:pPr>
    </w:p>
    <w:p w:rsidR="00FA5D8B" w:rsidRDefault="00FA5D8B" w:rsidP="00FA5D8B">
      <w:pPr>
        <w:tabs>
          <w:tab w:val="left" w:pos="2124"/>
        </w:tabs>
        <w:spacing w:after="0" w:line="240" w:lineRule="auto"/>
        <w:ind w:hanging="29"/>
        <w:rPr>
          <w:rFonts w:cs="Times New Roman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>الأهداف :</w:t>
      </w:r>
    </w:p>
    <w:p w:rsidR="009E132A" w:rsidRDefault="009E132A" w:rsidP="00FA5D8B">
      <w:pPr>
        <w:tabs>
          <w:tab w:val="left" w:pos="2124"/>
        </w:tabs>
        <w:spacing w:after="0" w:line="240" w:lineRule="auto"/>
        <w:ind w:hanging="29"/>
        <w:rPr>
          <w:rFonts w:cs="Times New Roman"/>
          <w:sz w:val="30"/>
          <w:szCs w:val="30"/>
          <w:rtl/>
        </w:rPr>
      </w:pPr>
    </w:p>
    <w:p w:rsidR="009E132A" w:rsidRPr="00534475" w:rsidRDefault="009E132A" w:rsidP="00FA5D8B">
      <w:pPr>
        <w:tabs>
          <w:tab w:val="left" w:pos="2124"/>
        </w:tabs>
        <w:spacing w:after="0" w:line="240" w:lineRule="auto"/>
        <w:ind w:hanging="29"/>
        <w:rPr>
          <w:rFonts w:cs="Times New Roman"/>
          <w:sz w:val="30"/>
          <w:szCs w:val="30"/>
          <w:rtl/>
        </w:rPr>
      </w:pPr>
    </w:p>
    <w:p w:rsidR="00FA5D8B" w:rsidRPr="00534475" w:rsidRDefault="00FA5D8B" w:rsidP="00FA5D8B">
      <w:pPr>
        <w:tabs>
          <w:tab w:val="left" w:pos="-170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Times New Roman" w:hint="cs"/>
          <w:sz w:val="30"/>
          <w:szCs w:val="30"/>
          <w:rtl/>
        </w:rPr>
        <w:tab/>
      </w:r>
      <w:r w:rsidRPr="00534475">
        <w:rPr>
          <w:rFonts w:cs="PT Bold Heading" w:hint="cs"/>
          <w:sz w:val="30"/>
          <w:szCs w:val="30"/>
          <w:rtl/>
        </w:rPr>
        <w:t>1. تنمية الوعي الرياضي للطالب تحقيقاً للنمو المتكامل في شخصيته و قدرته  على المما</w:t>
      </w:r>
      <w:r w:rsidR="003F07CB">
        <w:rPr>
          <w:rFonts w:cs="PT Bold Heading" w:hint="cs"/>
          <w:sz w:val="30"/>
          <w:szCs w:val="30"/>
          <w:rtl/>
        </w:rPr>
        <w:t>رسة الرياضية في جو تنافسي شريف</w:t>
      </w:r>
    </w:p>
    <w:p w:rsidR="00FA5D8B" w:rsidRPr="00534475" w:rsidRDefault="00FA5D8B" w:rsidP="00FA5D8B">
      <w:pPr>
        <w:tabs>
          <w:tab w:val="left" w:pos="-29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ab/>
        <w:t>2- التنافس الرياضي بين الكليات</w:t>
      </w:r>
    </w:p>
    <w:p w:rsidR="00FA5D8B" w:rsidRPr="00534475" w:rsidRDefault="00981C27" w:rsidP="00FA5D8B">
      <w:pPr>
        <w:tabs>
          <w:tab w:val="left" w:pos="1672"/>
        </w:tabs>
        <w:spacing w:after="0" w:line="240" w:lineRule="auto"/>
        <w:ind w:left="680"/>
        <w:rPr>
          <w:rFonts w:cs="Times New Roman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 xml:space="preserve"> </w:t>
      </w:r>
      <w:r w:rsidR="00FA5D8B" w:rsidRPr="00534475">
        <w:rPr>
          <w:rFonts w:cs="PT Bold Heading" w:hint="cs"/>
          <w:sz w:val="30"/>
          <w:szCs w:val="30"/>
          <w:rtl/>
        </w:rPr>
        <w:t>3</w:t>
      </w:r>
      <w:r w:rsidR="00FA5D8B" w:rsidRPr="00534475">
        <w:rPr>
          <w:rFonts w:cs="Times New Roman" w:hint="cs"/>
          <w:sz w:val="30"/>
          <w:szCs w:val="30"/>
          <w:rtl/>
        </w:rPr>
        <w:t xml:space="preserve">- </w:t>
      </w:r>
      <w:r w:rsidR="00FA5D8B" w:rsidRPr="00534475">
        <w:rPr>
          <w:rFonts w:cs="PT Bold Heading" w:hint="cs"/>
          <w:sz w:val="30"/>
          <w:szCs w:val="30"/>
          <w:rtl/>
        </w:rPr>
        <w:t xml:space="preserve">إعداد الطالب رياضياً لتمثيل جامعته بما ينسجم </w:t>
      </w:r>
      <w:r w:rsidR="003F07CB">
        <w:rPr>
          <w:rFonts w:cs="PT Bold Heading" w:hint="cs"/>
          <w:sz w:val="30"/>
          <w:szCs w:val="30"/>
          <w:rtl/>
        </w:rPr>
        <w:t xml:space="preserve">مع </w:t>
      </w:r>
      <w:r w:rsidR="00FA5D8B" w:rsidRPr="00534475">
        <w:rPr>
          <w:rFonts w:cs="PT Bold Heading" w:hint="cs"/>
          <w:sz w:val="30"/>
          <w:szCs w:val="30"/>
          <w:rtl/>
        </w:rPr>
        <w:t>رسائلها الأكاديمية على المستوى المحلي و الإقليمي والدولي</w:t>
      </w:r>
    </w:p>
    <w:p w:rsidR="007672EE" w:rsidRPr="00534475" w:rsidRDefault="007672EE" w:rsidP="00FA5D8B">
      <w:pPr>
        <w:tabs>
          <w:tab w:val="left" w:pos="2124"/>
        </w:tabs>
        <w:spacing w:after="0"/>
        <w:rPr>
          <w:rFonts w:cs="PT Bold Heading"/>
          <w:sz w:val="30"/>
          <w:szCs w:val="30"/>
          <w:rtl/>
        </w:rPr>
      </w:pPr>
    </w:p>
    <w:p w:rsidR="00FA5D8B" w:rsidRPr="005953F9" w:rsidRDefault="00FA5D8B" w:rsidP="00D122E2">
      <w:pPr>
        <w:pStyle w:val="a4"/>
        <w:numPr>
          <w:ilvl w:val="0"/>
          <w:numId w:val="1"/>
        </w:numPr>
        <w:tabs>
          <w:tab w:val="left" w:pos="2124"/>
        </w:tabs>
        <w:spacing w:after="0"/>
        <w:rPr>
          <w:rFonts w:cs="PT Bold Heading"/>
          <w:color w:val="FF0000"/>
          <w:sz w:val="30"/>
          <w:szCs w:val="30"/>
          <w:rtl/>
        </w:rPr>
      </w:pPr>
      <w:r w:rsidRPr="005953F9">
        <w:rPr>
          <w:rFonts w:cs="PT Bold Heading" w:hint="cs"/>
          <w:color w:val="FF0000"/>
          <w:sz w:val="30"/>
          <w:szCs w:val="30"/>
          <w:rtl/>
        </w:rPr>
        <w:t>الزيارات</w:t>
      </w:r>
      <w:r w:rsidR="00D122E2" w:rsidRPr="005953F9">
        <w:rPr>
          <w:rFonts w:cs="PT Bold Heading" w:hint="cs"/>
          <w:color w:val="FF0000"/>
          <w:sz w:val="30"/>
          <w:szCs w:val="30"/>
          <w:rtl/>
        </w:rPr>
        <w:t xml:space="preserve"> و المعسكرات : </w:t>
      </w:r>
    </w:p>
    <w:p w:rsidR="00FA5D8B" w:rsidRPr="00534475" w:rsidRDefault="00FA5D8B" w:rsidP="00FA5D8B">
      <w:pPr>
        <w:tabs>
          <w:tab w:val="left" w:pos="2124"/>
        </w:tabs>
        <w:spacing w:after="0"/>
        <w:rPr>
          <w:rFonts w:cs="PT Bold Heading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 xml:space="preserve">الأهداف : </w:t>
      </w:r>
    </w:p>
    <w:p w:rsidR="00FA5D8B" w:rsidRPr="00534475" w:rsidRDefault="00FA5D8B" w:rsidP="00FA5D8B">
      <w:pPr>
        <w:pStyle w:val="a4"/>
        <w:numPr>
          <w:ilvl w:val="0"/>
          <w:numId w:val="2"/>
        </w:numPr>
        <w:tabs>
          <w:tab w:val="left" w:pos="2124"/>
        </w:tabs>
        <w:spacing w:after="0"/>
        <w:rPr>
          <w:rFonts w:cs="PT Bold Heading"/>
          <w:sz w:val="30"/>
          <w:szCs w:val="30"/>
        </w:rPr>
      </w:pPr>
      <w:r w:rsidRPr="00534475">
        <w:rPr>
          <w:rFonts w:cs="PT Bold Heading" w:hint="cs"/>
          <w:sz w:val="30"/>
          <w:szCs w:val="30"/>
          <w:rtl/>
        </w:rPr>
        <w:t xml:space="preserve">اكتساب الخبرات </w:t>
      </w:r>
    </w:p>
    <w:p w:rsidR="00FA5D8B" w:rsidRPr="00534475" w:rsidRDefault="00FA5D8B" w:rsidP="00FA5D8B">
      <w:pPr>
        <w:pStyle w:val="a4"/>
        <w:numPr>
          <w:ilvl w:val="0"/>
          <w:numId w:val="2"/>
        </w:numPr>
        <w:tabs>
          <w:tab w:val="left" w:pos="2124"/>
        </w:tabs>
        <w:spacing w:after="0"/>
        <w:rPr>
          <w:rFonts w:cs="PT Bold Heading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 xml:space="preserve">تقوية الروابط بين منسوبي الجامعة و الجهات الرياضية </w:t>
      </w:r>
    </w:p>
    <w:p w:rsidR="007672EE" w:rsidRDefault="007672EE" w:rsidP="00FA5D8B">
      <w:pPr>
        <w:tabs>
          <w:tab w:val="left" w:pos="2124"/>
        </w:tabs>
        <w:spacing w:after="0"/>
        <w:rPr>
          <w:rFonts w:cs="PT Bold Heading"/>
          <w:sz w:val="30"/>
          <w:szCs w:val="30"/>
          <w:rtl/>
        </w:rPr>
      </w:pPr>
    </w:p>
    <w:p w:rsidR="00FA5D8B" w:rsidRPr="00534475" w:rsidRDefault="00FA5D8B">
      <w:pPr>
        <w:rPr>
          <w:sz w:val="30"/>
          <w:szCs w:val="30"/>
          <w:rtl/>
        </w:rPr>
      </w:pPr>
    </w:p>
    <w:p w:rsidR="00FA5D8B" w:rsidRPr="005953F9" w:rsidRDefault="00534475" w:rsidP="00D122E2">
      <w:pPr>
        <w:pStyle w:val="a4"/>
        <w:numPr>
          <w:ilvl w:val="0"/>
          <w:numId w:val="7"/>
        </w:numPr>
        <w:tabs>
          <w:tab w:val="left" w:pos="2124"/>
        </w:tabs>
        <w:spacing w:after="0" w:line="240" w:lineRule="auto"/>
        <w:rPr>
          <w:rFonts w:cs="PT Bold Heading"/>
          <w:color w:val="FF0000"/>
          <w:sz w:val="30"/>
          <w:szCs w:val="30"/>
        </w:rPr>
      </w:pPr>
      <w:r w:rsidRPr="005953F9">
        <w:rPr>
          <w:rFonts w:cs="PT Bold Heading" w:hint="cs"/>
          <w:color w:val="FF0000"/>
          <w:sz w:val="30"/>
          <w:szCs w:val="30"/>
          <w:rtl/>
        </w:rPr>
        <w:t xml:space="preserve">)  </w:t>
      </w:r>
      <w:r w:rsidR="00FA5D8B" w:rsidRPr="005953F9">
        <w:rPr>
          <w:rFonts w:cs="PT Bold Heading" w:hint="cs"/>
          <w:color w:val="FF0000"/>
          <w:sz w:val="30"/>
          <w:szCs w:val="30"/>
          <w:rtl/>
        </w:rPr>
        <w:t xml:space="preserve">المسابقات الرياضية   . </w:t>
      </w:r>
    </w:p>
    <w:p w:rsidR="00D122E2" w:rsidRPr="00534475" w:rsidRDefault="00D122E2" w:rsidP="00D122E2">
      <w:pPr>
        <w:pStyle w:val="a4"/>
        <w:tabs>
          <w:tab w:val="left" w:pos="2124"/>
        </w:tabs>
        <w:spacing w:after="0" w:line="240" w:lineRule="auto"/>
        <w:rPr>
          <w:rFonts w:cs="PT Bold Heading"/>
          <w:sz w:val="30"/>
          <w:szCs w:val="30"/>
          <w:rtl/>
        </w:rPr>
      </w:pPr>
    </w:p>
    <w:p w:rsidR="00FA5D8B" w:rsidRPr="00534475" w:rsidRDefault="00FA5D8B" w:rsidP="00FA5D8B">
      <w:pPr>
        <w:tabs>
          <w:tab w:val="left" w:pos="2124"/>
        </w:tabs>
        <w:spacing w:after="0" w:line="240" w:lineRule="auto"/>
        <w:ind w:hanging="29"/>
        <w:rPr>
          <w:rFonts w:cs="Times New Roman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>الأهداف :</w:t>
      </w:r>
    </w:p>
    <w:p w:rsidR="00FA5D8B" w:rsidRPr="00534475" w:rsidRDefault="00FA5D8B" w:rsidP="00FA5D8B">
      <w:pPr>
        <w:tabs>
          <w:tab w:val="left" w:pos="-170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Times New Roman" w:hint="cs"/>
          <w:sz w:val="30"/>
          <w:szCs w:val="30"/>
          <w:rtl/>
        </w:rPr>
        <w:tab/>
      </w:r>
      <w:r w:rsidRPr="00534475">
        <w:rPr>
          <w:rFonts w:cs="PT Bold Heading" w:hint="cs"/>
          <w:sz w:val="30"/>
          <w:szCs w:val="30"/>
          <w:rtl/>
        </w:rPr>
        <w:t>1. تنمية الوعي الرياضي للطالب تحقيقاً للنمو المتكامل في شخصيته و قدرته  على الممارسة الرياضية في جو تنافسي شريف</w:t>
      </w:r>
      <w:r w:rsidRPr="00534475">
        <w:rPr>
          <w:rFonts w:cs="PT Bold Heading" w:hint="cs"/>
          <w:sz w:val="30"/>
          <w:szCs w:val="30"/>
          <w:rtl/>
        </w:rPr>
        <w:tab/>
      </w:r>
      <w:r w:rsidRPr="00534475">
        <w:rPr>
          <w:rFonts w:cs="PT Bold Heading" w:hint="cs"/>
          <w:sz w:val="30"/>
          <w:szCs w:val="30"/>
          <w:rtl/>
        </w:rPr>
        <w:tab/>
      </w:r>
    </w:p>
    <w:p w:rsidR="00FA5D8B" w:rsidRPr="00534475" w:rsidRDefault="00FA5D8B" w:rsidP="00FA5D8B">
      <w:pPr>
        <w:tabs>
          <w:tab w:val="left" w:pos="-29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ab/>
        <w:t xml:space="preserve">2- التنافس الرياضي بين طلاب الجامعة </w:t>
      </w:r>
    </w:p>
    <w:p w:rsidR="00FA5D8B" w:rsidRPr="00534475" w:rsidRDefault="00FA5D8B" w:rsidP="00FA5D8B">
      <w:pPr>
        <w:tabs>
          <w:tab w:val="left" w:pos="1672"/>
        </w:tabs>
        <w:spacing w:after="0" w:line="240" w:lineRule="auto"/>
        <w:ind w:left="680"/>
        <w:rPr>
          <w:rFonts w:cs="Times New Roman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 xml:space="preserve">  3</w:t>
      </w:r>
      <w:r w:rsidRPr="00534475">
        <w:rPr>
          <w:rFonts w:cs="Times New Roman" w:hint="cs"/>
          <w:sz w:val="30"/>
          <w:szCs w:val="30"/>
          <w:rtl/>
        </w:rPr>
        <w:t xml:space="preserve">- </w:t>
      </w:r>
      <w:r w:rsidRPr="00534475">
        <w:rPr>
          <w:rFonts w:cs="PT Bold Heading" w:hint="cs"/>
          <w:sz w:val="30"/>
          <w:szCs w:val="30"/>
          <w:rtl/>
        </w:rPr>
        <w:t>إعداد الطالب رياضياً لتمثيل جامعته بما ينسجم ورسائلها الأكاديمية على المستوى المحلي و الإقليمي والدولي</w:t>
      </w:r>
    </w:p>
    <w:p w:rsidR="00D122E2" w:rsidRPr="00534475" w:rsidRDefault="00D122E2">
      <w:pPr>
        <w:rPr>
          <w:b/>
          <w:bCs/>
          <w:sz w:val="30"/>
          <w:szCs w:val="30"/>
          <w:rtl/>
        </w:rPr>
      </w:pPr>
    </w:p>
    <w:p w:rsidR="00FA5D8B" w:rsidRPr="005953F9" w:rsidRDefault="00D122E2" w:rsidP="00FA5D8B">
      <w:pPr>
        <w:rPr>
          <w:rFonts w:cs="PT Bold Heading"/>
          <w:color w:val="FF0000"/>
          <w:sz w:val="34"/>
          <w:szCs w:val="34"/>
          <w:rtl/>
        </w:rPr>
      </w:pPr>
      <w:r w:rsidRPr="005953F9">
        <w:rPr>
          <w:rFonts w:cs="PT Bold Heading" w:hint="cs"/>
          <w:b/>
          <w:bCs/>
          <w:color w:val="FF0000"/>
          <w:sz w:val="34"/>
          <w:szCs w:val="34"/>
          <w:rtl/>
        </w:rPr>
        <w:lastRenderedPageBreak/>
        <w:t>4</w:t>
      </w:r>
      <w:r w:rsidR="00FA5D8B" w:rsidRPr="005953F9">
        <w:rPr>
          <w:rFonts w:cs="PT Bold Heading" w:hint="cs"/>
          <w:color w:val="FF0000"/>
          <w:sz w:val="34"/>
          <w:szCs w:val="34"/>
          <w:rtl/>
        </w:rPr>
        <w:t>) سباق اختراق الضاحية</w:t>
      </w:r>
    </w:p>
    <w:p w:rsidR="00FA5D8B" w:rsidRPr="00D122E2" w:rsidRDefault="00FA5D8B" w:rsidP="00FA5D8B">
      <w:pPr>
        <w:rPr>
          <w:rFonts w:cs="PT Bold Heading"/>
          <w:sz w:val="34"/>
          <w:szCs w:val="34"/>
          <w:rtl/>
        </w:rPr>
      </w:pPr>
      <w:r w:rsidRPr="00D122E2">
        <w:rPr>
          <w:rFonts w:cs="PT Bold Heading" w:hint="cs"/>
          <w:sz w:val="34"/>
          <w:szCs w:val="34"/>
          <w:rtl/>
        </w:rPr>
        <w:t>الأهداف :</w:t>
      </w:r>
    </w:p>
    <w:p w:rsidR="00FA5D8B" w:rsidRPr="00D122E2" w:rsidRDefault="00FA5D8B" w:rsidP="00FA5D8B">
      <w:pPr>
        <w:pStyle w:val="a4"/>
        <w:numPr>
          <w:ilvl w:val="0"/>
          <w:numId w:val="5"/>
        </w:numPr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ربط المجتمع الخارجي بالجامعة</w:t>
      </w:r>
    </w:p>
    <w:p w:rsidR="00FA5D8B" w:rsidRPr="00D122E2" w:rsidRDefault="00FA5D8B" w:rsidP="00FA5D8B">
      <w:pPr>
        <w:pStyle w:val="a4"/>
        <w:numPr>
          <w:ilvl w:val="0"/>
          <w:numId w:val="5"/>
        </w:numPr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نشر ثقافة الجامعة مع الجهات المشاركة</w:t>
      </w:r>
    </w:p>
    <w:p w:rsidR="009E132A" w:rsidRDefault="00FA5D8B" w:rsidP="009E132A">
      <w:pPr>
        <w:pStyle w:val="a4"/>
        <w:numPr>
          <w:ilvl w:val="0"/>
          <w:numId w:val="5"/>
        </w:numPr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 xml:space="preserve">حصول الكلية على مركز متقدم </w:t>
      </w:r>
    </w:p>
    <w:p w:rsidR="00D122E2" w:rsidRPr="00C62AD6" w:rsidRDefault="00FA5D8B" w:rsidP="00C62AD6">
      <w:pPr>
        <w:spacing w:after="0"/>
        <w:rPr>
          <w:rFonts w:cs="PT Bold Heading"/>
          <w:sz w:val="34"/>
          <w:szCs w:val="34"/>
          <w:rtl/>
        </w:rPr>
      </w:pPr>
      <w:r w:rsidRPr="009E132A">
        <w:rPr>
          <w:rFonts w:cs="PT Bold Heading" w:hint="cs"/>
          <w:sz w:val="34"/>
          <w:szCs w:val="34"/>
          <w:rtl/>
        </w:rPr>
        <w:tab/>
      </w:r>
    </w:p>
    <w:p w:rsidR="00FA5D8B" w:rsidRPr="005953F9" w:rsidRDefault="00D122E2" w:rsidP="00FA5D8B">
      <w:pPr>
        <w:pStyle w:val="a4"/>
        <w:rPr>
          <w:rFonts w:cs="PT Bold Heading"/>
          <w:color w:val="FF0000"/>
          <w:sz w:val="34"/>
          <w:szCs w:val="34"/>
          <w:rtl/>
        </w:rPr>
      </w:pPr>
      <w:r w:rsidRPr="005953F9">
        <w:rPr>
          <w:rFonts w:cs="PT Bold Heading" w:hint="cs"/>
          <w:color w:val="FF0000"/>
          <w:sz w:val="34"/>
          <w:szCs w:val="34"/>
          <w:rtl/>
        </w:rPr>
        <w:t>5</w:t>
      </w:r>
      <w:r w:rsidR="00FA5D8B" w:rsidRPr="005953F9">
        <w:rPr>
          <w:rFonts w:cs="PT Bold Heading" w:hint="cs"/>
          <w:color w:val="FF0000"/>
          <w:sz w:val="34"/>
          <w:szCs w:val="34"/>
          <w:rtl/>
        </w:rPr>
        <w:t xml:space="preserve"> ) المشاركة في بطولة الاتحاد الرياضي للجامعات السعودية</w:t>
      </w:r>
    </w:p>
    <w:p w:rsidR="00FA5D8B" w:rsidRPr="009E132A" w:rsidRDefault="00FA5D8B" w:rsidP="00C62AD6">
      <w:pPr>
        <w:pStyle w:val="a4"/>
        <w:rPr>
          <w:rFonts w:cs="PT Bold Heading"/>
          <w:sz w:val="34"/>
          <w:szCs w:val="34"/>
          <w:rtl/>
        </w:rPr>
      </w:pPr>
      <w:r w:rsidRPr="009E132A">
        <w:rPr>
          <w:rFonts w:cs="PT Bold Heading" w:hint="cs"/>
          <w:sz w:val="34"/>
          <w:szCs w:val="34"/>
          <w:rtl/>
        </w:rPr>
        <w:t>الأهداف :</w:t>
      </w:r>
    </w:p>
    <w:p w:rsidR="00FA5D8B" w:rsidRPr="00D122E2" w:rsidRDefault="00FA5D8B" w:rsidP="00FA5D8B">
      <w:pPr>
        <w:pStyle w:val="a4"/>
        <w:numPr>
          <w:ilvl w:val="0"/>
          <w:numId w:val="6"/>
        </w:numPr>
        <w:spacing w:after="100" w:afterAutospacing="1"/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تعميق الصلات والروابط الأخوية بين طلاب الجامعات</w:t>
      </w:r>
    </w:p>
    <w:p w:rsidR="00FA5D8B" w:rsidRPr="00D122E2" w:rsidRDefault="00FA5D8B" w:rsidP="00FA5D8B">
      <w:pPr>
        <w:pStyle w:val="a4"/>
        <w:numPr>
          <w:ilvl w:val="0"/>
          <w:numId w:val="6"/>
        </w:numPr>
        <w:spacing w:after="100" w:afterAutospacing="1"/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اكتساب الخبرات المختلفة</w:t>
      </w:r>
    </w:p>
    <w:p w:rsidR="00FA5D8B" w:rsidRPr="00D122E2" w:rsidRDefault="00FA5D8B" w:rsidP="00FA5D8B">
      <w:pPr>
        <w:pStyle w:val="a4"/>
        <w:numPr>
          <w:ilvl w:val="0"/>
          <w:numId w:val="6"/>
        </w:numPr>
        <w:spacing w:after="100" w:afterAutospacing="1"/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نشر ثقافة جامعة الملك فيصل بين الجامعات السعودية</w:t>
      </w:r>
    </w:p>
    <w:p w:rsidR="00FA5D8B" w:rsidRPr="00D122E2" w:rsidRDefault="00FA5D8B" w:rsidP="009E132A">
      <w:pPr>
        <w:pStyle w:val="a4"/>
        <w:numPr>
          <w:ilvl w:val="0"/>
          <w:numId w:val="6"/>
        </w:numPr>
        <w:spacing w:after="100" w:afterAutospacing="1"/>
        <w:rPr>
          <w:rFonts w:cs="PT Bold Heading"/>
          <w:sz w:val="34"/>
          <w:szCs w:val="34"/>
        </w:rPr>
      </w:pPr>
      <w:r w:rsidRPr="00D122E2">
        <w:rPr>
          <w:rFonts w:cs="PT Bold Heading" w:hint="cs"/>
          <w:sz w:val="34"/>
          <w:szCs w:val="34"/>
          <w:rtl/>
        </w:rPr>
        <w:t>الحصول على مراكز متقدمة</w:t>
      </w:r>
    </w:p>
    <w:p w:rsidR="002A59B6" w:rsidRDefault="002A59B6" w:rsidP="002A59B6">
      <w:pPr>
        <w:tabs>
          <w:tab w:val="left" w:pos="2124"/>
        </w:tabs>
        <w:spacing w:after="0"/>
        <w:rPr>
          <w:rFonts w:cs="PT Bold Heading"/>
          <w:sz w:val="30"/>
          <w:szCs w:val="30"/>
          <w:rtl/>
        </w:rPr>
      </w:pPr>
    </w:p>
    <w:p w:rsidR="002A59B6" w:rsidRPr="005953F9" w:rsidRDefault="002A59B6" w:rsidP="00C62AD6">
      <w:pPr>
        <w:pStyle w:val="a4"/>
        <w:numPr>
          <w:ilvl w:val="0"/>
          <w:numId w:val="14"/>
        </w:numPr>
        <w:tabs>
          <w:tab w:val="left" w:pos="2124"/>
        </w:tabs>
        <w:spacing w:after="0" w:line="240" w:lineRule="auto"/>
        <w:rPr>
          <w:rFonts w:cs="PT Bold Heading"/>
          <w:color w:val="FF0000"/>
          <w:sz w:val="30"/>
          <w:szCs w:val="30"/>
          <w:rtl/>
        </w:rPr>
      </w:pPr>
      <w:r w:rsidRPr="005953F9">
        <w:rPr>
          <w:rFonts w:cs="PT Bold Heading" w:hint="cs"/>
          <w:color w:val="FF0000"/>
          <w:sz w:val="30"/>
          <w:szCs w:val="30"/>
          <w:rtl/>
        </w:rPr>
        <w:t xml:space="preserve">الدوري الرياضي العام لأعضاء هيئة التدريس والموظفين   . </w:t>
      </w:r>
    </w:p>
    <w:p w:rsidR="002A59B6" w:rsidRPr="005953F9" w:rsidRDefault="002A59B6" w:rsidP="0096092A">
      <w:pPr>
        <w:tabs>
          <w:tab w:val="left" w:pos="2124"/>
        </w:tabs>
        <w:spacing w:after="0" w:line="240" w:lineRule="auto"/>
        <w:ind w:hanging="29"/>
        <w:rPr>
          <w:rFonts w:cs="Times New Roman"/>
          <w:color w:val="FF0000"/>
          <w:sz w:val="30"/>
          <w:szCs w:val="30"/>
          <w:rtl/>
        </w:rPr>
      </w:pPr>
      <w:r w:rsidRPr="005953F9">
        <w:rPr>
          <w:rFonts w:cs="PT Bold Heading" w:hint="cs"/>
          <w:sz w:val="30"/>
          <w:szCs w:val="30"/>
          <w:rtl/>
        </w:rPr>
        <w:t xml:space="preserve">الأهداف </w:t>
      </w:r>
      <w:r w:rsidRPr="005953F9">
        <w:rPr>
          <w:rFonts w:cs="PT Bold Heading" w:hint="cs"/>
          <w:color w:val="FF0000"/>
          <w:sz w:val="30"/>
          <w:szCs w:val="30"/>
          <w:rtl/>
        </w:rPr>
        <w:t>:</w:t>
      </w:r>
    </w:p>
    <w:p w:rsidR="002A59B6" w:rsidRPr="00534475" w:rsidRDefault="002A59B6" w:rsidP="00F81B97">
      <w:pPr>
        <w:tabs>
          <w:tab w:val="left" w:pos="-170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Times New Roman" w:hint="cs"/>
          <w:sz w:val="30"/>
          <w:szCs w:val="30"/>
          <w:rtl/>
        </w:rPr>
        <w:tab/>
      </w:r>
      <w:r w:rsidRPr="00534475">
        <w:rPr>
          <w:rFonts w:cs="PT Bold Heading" w:hint="cs"/>
          <w:sz w:val="30"/>
          <w:szCs w:val="30"/>
          <w:rtl/>
        </w:rPr>
        <w:t xml:space="preserve">1. </w:t>
      </w:r>
      <w:r>
        <w:rPr>
          <w:rFonts w:cs="PT Bold Heading" w:hint="cs"/>
          <w:sz w:val="30"/>
          <w:szCs w:val="30"/>
          <w:rtl/>
        </w:rPr>
        <w:t xml:space="preserve">خلق جو من الألفة بين </w:t>
      </w:r>
      <w:r w:rsidR="00F81B97">
        <w:rPr>
          <w:rFonts w:cs="PT Bold Heading" w:hint="cs"/>
          <w:sz w:val="30"/>
          <w:szCs w:val="30"/>
          <w:rtl/>
        </w:rPr>
        <w:t>أ</w:t>
      </w:r>
      <w:r>
        <w:rPr>
          <w:rFonts w:cs="PT Bold Heading" w:hint="cs"/>
          <w:sz w:val="30"/>
          <w:szCs w:val="30"/>
          <w:rtl/>
        </w:rPr>
        <w:t>عض</w:t>
      </w:r>
      <w:r w:rsidR="00F81B97">
        <w:rPr>
          <w:rFonts w:cs="PT Bold Heading" w:hint="cs"/>
          <w:sz w:val="30"/>
          <w:szCs w:val="30"/>
          <w:rtl/>
        </w:rPr>
        <w:t>اء</w:t>
      </w:r>
      <w:r>
        <w:rPr>
          <w:rFonts w:cs="PT Bold Heading" w:hint="cs"/>
          <w:sz w:val="30"/>
          <w:szCs w:val="30"/>
          <w:rtl/>
        </w:rPr>
        <w:t xml:space="preserve"> هيئة التدريس و الموظفين  </w:t>
      </w:r>
    </w:p>
    <w:p w:rsidR="002A59B6" w:rsidRPr="00534475" w:rsidRDefault="002A59B6" w:rsidP="002A59B6">
      <w:pPr>
        <w:tabs>
          <w:tab w:val="left" w:pos="-29"/>
        </w:tabs>
        <w:spacing w:after="0" w:line="240" w:lineRule="auto"/>
        <w:rPr>
          <w:rFonts w:cs="PT Bold Heading"/>
          <w:sz w:val="30"/>
          <w:szCs w:val="30"/>
          <w:rtl/>
        </w:rPr>
      </w:pPr>
      <w:r w:rsidRPr="00534475">
        <w:rPr>
          <w:rFonts w:cs="PT Bold Heading" w:hint="cs"/>
          <w:sz w:val="30"/>
          <w:szCs w:val="30"/>
          <w:rtl/>
        </w:rPr>
        <w:tab/>
        <w:t>2- التنافس الرياضي بين الكليات</w:t>
      </w:r>
      <w:r>
        <w:rPr>
          <w:rFonts w:cs="PT Bold Heading" w:hint="cs"/>
          <w:sz w:val="30"/>
          <w:szCs w:val="30"/>
          <w:rtl/>
        </w:rPr>
        <w:t xml:space="preserve"> و الإدارات بالجامعة </w:t>
      </w:r>
    </w:p>
    <w:p w:rsidR="002A59B6" w:rsidRPr="00534475" w:rsidRDefault="002A59B6" w:rsidP="002A59B6">
      <w:pPr>
        <w:tabs>
          <w:tab w:val="left" w:pos="1672"/>
        </w:tabs>
        <w:spacing w:after="0" w:line="240" w:lineRule="auto"/>
        <w:ind w:left="680"/>
        <w:rPr>
          <w:rFonts w:cs="Times New Roman"/>
          <w:sz w:val="30"/>
          <w:szCs w:val="30"/>
          <w:rtl/>
        </w:rPr>
      </w:pPr>
      <w:r>
        <w:rPr>
          <w:rFonts w:cs="PT Bold Heading" w:hint="cs"/>
          <w:sz w:val="30"/>
          <w:szCs w:val="30"/>
          <w:rtl/>
        </w:rPr>
        <w:t xml:space="preserve"> </w:t>
      </w:r>
      <w:r w:rsidRPr="00534475">
        <w:rPr>
          <w:rFonts w:cs="PT Bold Heading" w:hint="cs"/>
          <w:sz w:val="30"/>
          <w:szCs w:val="30"/>
          <w:rtl/>
        </w:rPr>
        <w:t>3</w:t>
      </w:r>
      <w:r w:rsidRPr="00534475">
        <w:rPr>
          <w:rFonts w:cs="Times New Roman" w:hint="cs"/>
          <w:sz w:val="30"/>
          <w:szCs w:val="30"/>
          <w:rtl/>
        </w:rPr>
        <w:t xml:space="preserve">- </w:t>
      </w:r>
      <w:r w:rsidR="00F81B97" w:rsidRPr="00F81B97">
        <w:rPr>
          <w:rFonts w:cs="PT Bold Heading" w:hint="cs"/>
          <w:b/>
          <w:bCs/>
          <w:sz w:val="30"/>
          <w:szCs w:val="30"/>
          <w:rtl/>
        </w:rPr>
        <w:t>ترغيب أعضاء هيئة التدريس و منسوبي الجامعة في ممارسة الرياضة</w:t>
      </w:r>
      <w:r w:rsidR="00F81B97">
        <w:rPr>
          <w:rFonts w:cs="Times New Roman" w:hint="cs"/>
          <w:sz w:val="30"/>
          <w:szCs w:val="30"/>
          <w:rtl/>
        </w:rPr>
        <w:t xml:space="preserve"> </w:t>
      </w:r>
    </w:p>
    <w:p w:rsidR="002A59B6" w:rsidRPr="006D0B12" w:rsidRDefault="002A59B6" w:rsidP="006D0B12">
      <w:pPr>
        <w:tabs>
          <w:tab w:val="left" w:pos="11378"/>
        </w:tabs>
        <w:rPr>
          <w:b/>
          <w:bCs/>
        </w:rPr>
      </w:pPr>
    </w:p>
    <w:sectPr w:rsidR="002A59B6" w:rsidRPr="006D0B12" w:rsidSect="00C62AD6">
      <w:pgSz w:w="11906" w:h="16838"/>
      <w:pgMar w:top="1440" w:right="706" w:bottom="144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94"/>
    <w:multiLevelType w:val="hybridMultilevel"/>
    <w:tmpl w:val="A9E8A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362E"/>
    <w:multiLevelType w:val="hybridMultilevel"/>
    <w:tmpl w:val="A9E8A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50F5"/>
    <w:multiLevelType w:val="hybridMultilevel"/>
    <w:tmpl w:val="8782F0CE"/>
    <w:lvl w:ilvl="0" w:tplc="7BC21C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B19F6"/>
    <w:multiLevelType w:val="hybridMultilevel"/>
    <w:tmpl w:val="D2F463F8"/>
    <w:lvl w:ilvl="0" w:tplc="7F125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03658"/>
    <w:multiLevelType w:val="hybridMultilevel"/>
    <w:tmpl w:val="E8689976"/>
    <w:lvl w:ilvl="0" w:tplc="158A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6C63"/>
    <w:multiLevelType w:val="hybridMultilevel"/>
    <w:tmpl w:val="A664EF0C"/>
    <w:lvl w:ilvl="0" w:tplc="AF4CA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A77F3"/>
    <w:multiLevelType w:val="hybridMultilevel"/>
    <w:tmpl w:val="A64EA86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47E5"/>
    <w:multiLevelType w:val="hybridMultilevel"/>
    <w:tmpl w:val="7A520B16"/>
    <w:lvl w:ilvl="0" w:tplc="35D239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411"/>
    <w:multiLevelType w:val="hybridMultilevel"/>
    <w:tmpl w:val="A664EF0C"/>
    <w:lvl w:ilvl="0" w:tplc="AF4CA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0547C"/>
    <w:multiLevelType w:val="hybridMultilevel"/>
    <w:tmpl w:val="A64EA866"/>
    <w:lvl w:ilvl="0" w:tplc="04090011">
      <w:start w:val="5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4C56EB1"/>
    <w:multiLevelType w:val="hybridMultilevel"/>
    <w:tmpl w:val="FDCE6FE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47D6"/>
    <w:multiLevelType w:val="hybridMultilevel"/>
    <w:tmpl w:val="5F04BA5C"/>
    <w:lvl w:ilvl="0" w:tplc="60BED600">
      <w:start w:val="3"/>
      <w:numFmt w:val="decimal"/>
      <w:lvlText w:val="%1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B7D30E3"/>
    <w:multiLevelType w:val="hybridMultilevel"/>
    <w:tmpl w:val="A664EF0C"/>
    <w:lvl w:ilvl="0" w:tplc="AF4CA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01306"/>
    <w:multiLevelType w:val="hybridMultilevel"/>
    <w:tmpl w:val="08D89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8B"/>
    <w:rsid w:val="000A16B2"/>
    <w:rsid w:val="000B5FC4"/>
    <w:rsid w:val="000F7E6F"/>
    <w:rsid w:val="00223B03"/>
    <w:rsid w:val="00237D26"/>
    <w:rsid w:val="002A59B6"/>
    <w:rsid w:val="003F07CB"/>
    <w:rsid w:val="00534475"/>
    <w:rsid w:val="00594E67"/>
    <w:rsid w:val="005953F9"/>
    <w:rsid w:val="00654BA0"/>
    <w:rsid w:val="006A265F"/>
    <w:rsid w:val="006D0B12"/>
    <w:rsid w:val="007118EF"/>
    <w:rsid w:val="007672EE"/>
    <w:rsid w:val="00893926"/>
    <w:rsid w:val="0096092A"/>
    <w:rsid w:val="00981C27"/>
    <w:rsid w:val="009E132A"/>
    <w:rsid w:val="00A27BFF"/>
    <w:rsid w:val="00A81167"/>
    <w:rsid w:val="00AB531F"/>
    <w:rsid w:val="00B21C16"/>
    <w:rsid w:val="00C62AD6"/>
    <w:rsid w:val="00CC4C61"/>
    <w:rsid w:val="00D122E2"/>
    <w:rsid w:val="00D34EC2"/>
    <w:rsid w:val="00F81B97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D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A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D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A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C5CDDEE122E3D41BB3F2BAA900E345E" ma:contentTypeVersion="1" ma:contentTypeDescription="إنشاء مستند جديد." ma:contentTypeScope="" ma:versionID="86709b87f67aa62254c4a75d5c2304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F8D7F-5269-4FD1-A28A-8446A2884238}"/>
</file>

<file path=customXml/itemProps2.xml><?xml version="1.0" encoding="utf-8"?>
<ds:datastoreItem xmlns:ds="http://schemas.openxmlformats.org/officeDocument/2006/customXml" ds:itemID="{97CEB683-81D6-4717-A2A5-98A3255BC2AD}"/>
</file>

<file path=customXml/itemProps3.xml><?xml version="1.0" encoding="utf-8"?>
<ds:datastoreItem xmlns:ds="http://schemas.openxmlformats.org/officeDocument/2006/customXml" ds:itemID="{A5D68586-08B5-4FC0-9F58-9E9F236F0D1E}"/>
</file>

<file path=customXml/itemProps4.xml><?xml version="1.0" encoding="utf-8"?>
<ds:datastoreItem xmlns:ds="http://schemas.openxmlformats.org/officeDocument/2006/customXml" ds:itemID="{3115DDA4-81B5-4866-A317-782E0C755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oshoaibi</dc:creator>
  <cp:lastModifiedBy>eman abduallh al-doaij</cp:lastModifiedBy>
  <cp:revision>2</cp:revision>
  <cp:lastPrinted>2013-11-04T07:53:00Z</cp:lastPrinted>
  <dcterms:created xsi:type="dcterms:W3CDTF">2014-03-02T10:30:00Z</dcterms:created>
  <dcterms:modified xsi:type="dcterms:W3CDTF">2014-03-02T10:30:00Z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0x010100FC5CDDEE122E3D41BB3F2BAA900E345E</vt:lpwstr>
  </property>
</Properties>
</file>